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B2E6A" w:rsidR="00DB2E6A" w:rsidP="00DB2E6A" w:rsidRDefault="00DB2E6A" w14:paraId="3E7046C0" w14:textId="6827D9F7">
      <w:pPr>
        <w:rPr>
          <w:rFonts w:ascii="Calibri" w:hAnsi="Calibri" w:eastAsia="Times New Roman" w:cs="Calibri"/>
          <w:color w:val="000000"/>
          <w:lang w:eastAsia="en-GB"/>
        </w:rPr>
      </w:pPr>
      <w:r w:rsidRPr="00DB2E6A">
        <w:rPr>
          <w:rFonts w:ascii="Calibri" w:hAnsi="Calibri" w:eastAsia="Times New Roman" w:cs="Calibri"/>
          <w:color w:val="000000"/>
          <w:sz w:val="22"/>
          <w:szCs w:val="22"/>
          <w:lang w:eastAsia="en-GB"/>
        </w:rPr>
        <w:t>If goods are imported from the EU t</w:t>
      </w:r>
      <w:r w:rsidR="00D625E1">
        <w:rPr>
          <w:rFonts w:ascii="Calibri" w:hAnsi="Calibri" w:eastAsia="Times New Roman" w:cs="Calibri"/>
          <w:color w:val="000000"/>
          <w:sz w:val="22"/>
          <w:szCs w:val="22"/>
          <w:lang w:eastAsia="en-GB"/>
        </w:rPr>
        <w:t>o</w:t>
      </w:r>
      <w:r w:rsidRPr="00DB2E6A">
        <w:rPr>
          <w:rFonts w:ascii="Calibri" w:hAnsi="Calibri" w:eastAsia="Times New Roman" w:cs="Calibri"/>
          <w:color w:val="000000"/>
          <w:sz w:val="22"/>
          <w:szCs w:val="22"/>
          <w:lang w:eastAsia="en-GB"/>
        </w:rPr>
        <w:t xml:space="preserve"> the </w:t>
      </w:r>
      <w:proofErr w:type="gramStart"/>
      <w:r w:rsidRPr="00DB2E6A">
        <w:rPr>
          <w:rFonts w:ascii="Calibri" w:hAnsi="Calibri" w:eastAsia="Times New Roman" w:cs="Calibri"/>
          <w:color w:val="000000"/>
          <w:sz w:val="22"/>
          <w:szCs w:val="22"/>
          <w:lang w:eastAsia="en-GB"/>
        </w:rPr>
        <w:t>UK</w:t>
      </w:r>
      <w:proofErr w:type="gramEnd"/>
      <w:r w:rsidRPr="00DB2E6A">
        <w:rPr>
          <w:rFonts w:ascii="Calibri" w:hAnsi="Calibri" w:eastAsia="Times New Roman" w:cs="Calibri"/>
          <w:color w:val="000000"/>
          <w:sz w:val="22"/>
          <w:szCs w:val="22"/>
          <w:lang w:eastAsia="en-GB"/>
        </w:rPr>
        <w:t xml:space="preserve"> then re-exported to the EU without being processed in the UK then the goods will not qualify as being of UK origin and therefor duty will need to be paid when exported to the EU. </w:t>
      </w:r>
    </w:p>
    <w:p w:rsidRPr="00DB2E6A" w:rsidR="00DB2E6A" w:rsidP="00DB2E6A" w:rsidRDefault="00DB2E6A" w14:paraId="7456F72F" w14:textId="77777777">
      <w:pPr>
        <w:rPr>
          <w:rFonts w:ascii="Calibri" w:hAnsi="Calibri" w:eastAsia="Times New Roman" w:cs="Calibri"/>
          <w:color w:val="000000"/>
          <w:lang w:eastAsia="en-GB"/>
        </w:rPr>
      </w:pPr>
      <w:r w:rsidRPr="00DB2E6A">
        <w:rPr>
          <w:rFonts w:ascii="Calibri" w:hAnsi="Calibri" w:eastAsia="Times New Roman" w:cs="Calibri"/>
          <w:color w:val="000000"/>
          <w:sz w:val="22"/>
          <w:szCs w:val="22"/>
          <w:lang w:eastAsia="en-GB"/>
        </w:rPr>
        <w:t> </w:t>
      </w:r>
    </w:p>
    <w:p w:rsidRPr="00DB2E6A" w:rsidR="00DB2E6A" w:rsidP="00DB2E6A" w:rsidRDefault="00DB2E6A" w14:paraId="4755B232" w14:textId="77777777">
      <w:pPr>
        <w:rPr>
          <w:rFonts w:ascii="Calibri" w:hAnsi="Calibri" w:eastAsia="Times New Roman" w:cs="Calibri"/>
          <w:color w:val="000000"/>
          <w:lang w:eastAsia="en-GB"/>
        </w:rPr>
      </w:pPr>
      <w:r w:rsidRPr="00DB2E6A">
        <w:rPr>
          <w:rFonts w:ascii="Calibri" w:hAnsi="Calibri" w:eastAsia="Times New Roman" w:cs="Calibri"/>
          <w:color w:val="000000"/>
          <w:sz w:val="22"/>
          <w:szCs w:val="22"/>
          <w:lang w:eastAsia="en-GB"/>
        </w:rPr>
        <w:t>The trade agreement only covers goods which qualify as being of UK origin as per the rules of origin which can be found in the annexes of the trade agreement here: </w:t>
      </w:r>
      <w:hyperlink w:tooltip="https://www.gov.uk/government/publications/agreements-reached-between-the-united-kingdom-of-great-britain-and-northern-ireland-and-the-european-union" w:history="1" r:id="rId5">
        <w:r w:rsidRPr="00DB2E6A">
          <w:rPr>
            <w:rFonts w:ascii="Calibri" w:hAnsi="Calibri" w:eastAsia="Times New Roman" w:cs="Calibri"/>
            <w:color w:val="0563C1"/>
            <w:sz w:val="22"/>
            <w:szCs w:val="22"/>
            <w:u w:val="single"/>
            <w:lang w:eastAsia="en-GB"/>
          </w:rPr>
          <w:t>https://www.gov.uk/government/publications/agreements-reached-between-the-united-kingdom-of-great-britain-and-northern-ireland-and-the-european-union</w:t>
        </w:r>
      </w:hyperlink>
    </w:p>
    <w:p w:rsidRPr="00DB2E6A" w:rsidR="00DB2E6A" w:rsidP="00DB2E6A" w:rsidRDefault="00DB2E6A" w14:paraId="3DA20633" w14:textId="77777777">
      <w:pPr>
        <w:rPr>
          <w:rFonts w:ascii="Calibri" w:hAnsi="Calibri" w:eastAsia="Times New Roman" w:cs="Calibri"/>
          <w:color w:val="000000"/>
          <w:lang w:eastAsia="en-GB"/>
        </w:rPr>
      </w:pPr>
      <w:r w:rsidRPr="00DB2E6A">
        <w:rPr>
          <w:rFonts w:ascii="Calibri" w:hAnsi="Calibri" w:eastAsia="Times New Roman" w:cs="Calibri"/>
          <w:color w:val="000000"/>
          <w:sz w:val="22"/>
          <w:szCs w:val="22"/>
          <w:lang w:eastAsia="en-GB"/>
        </w:rPr>
        <w:t> </w:t>
      </w:r>
    </w:p>
    <w:p w:rsidRPr="00DB2E6A" w:rsidR="00DB2E6A" w:rsidP="00DB2E6A" w:rsidRDefault="00DB2E6A" w14:paraId="0BD4AACC" w14:textId="77777777">
      <w:pPr>
        <w:rPr>
          <w:rFonts w:ascii="Calibri" w:hAnsi="Calibri" w:eastAsia="Times New Roman" w:cs="Calibri"/>
          <w:color w:val="000000"/>
          <w:lang w:eastAsia="en-GB"/>
        </w:rPr>
      </w:pPr>
      <w:r w:rsidRPr="00DB2E6A">
        <w:rPr>
          <w:rFonts w:ascii="Calibri" w:hAnsi="Calibri" w:eastAsia="Times New Roman" w:cs="Calibri"/>
          <w:color w:val="000000"/>
          <w:sz w:val="22"/>
          <w:szCs w:val="22"/>
          <w:lang w:eastAsia="en-GB"/>
        </w:rPr>
        <w:t>The same applies to EU goods being exported to the UK which must be of EU origin to qualify.</w:t>
      </w:r>
    </w:p>
    <w:p w:rsidRPr="00DB2E6A" w:rsidR="00DB2E6A" w:rsidP="00DB2E6A" w:rsidRDefault="00DB2E6A" w14:paraId="78A90688" w14:textId="77777777">
      <w:pPr>
        <w:rPr>
          <w:rFonts w:ascii="Calibri" w:hAnsi="Calibri" w:eastAsia="Times New Roman" w:cs="Calibri"/>
          <w:color w:val="000000"/>
          <w:lang w:eastAsia="en-GB"/>
        </w:rPr>
      </w:pPr>
      <w:r w:rsidRPr="00DB2E6A">
        <w:rPr>
          <w:rFonts w:ascii="Calibri" w:hAnsi="Calibri" w:eastAsia="Times New Roman" w:cs="Calibri"/>
          <w:color w:val="000000"/>
          <w:sz w:val="22"/>
          <w:szCs w:val="22"/>
          <w:lang w:eastAsia="en-GB"/>
        </w:rPr>
        <w:t> </w:t>
      </w:r>
    </w:p>
    <w:p w:rsidRPr="00DB2E6A" w:rsidR="00DB2E6A" w:rsidP="00DB2E6A" w:rsidRDefault="00DB2E6A" w14:paraId="076C98FA" w14:textId="77777777">
      <w:pPr>
        <w:rPr>
          <w:rFonts w:ascii="Calibri" w:hAnsi="Calibri" w:eastAsia="Times New Roman" w:cs="Calibri"/>
          <w:color w:val="000000"/>
          <w:lang w:eastAsia="en-GB"/>
        </w:rPr>
      </w:pPr>
      <w:r w:rsidRPr="00DB2E6A">
        <w:rPr>
          <w:rFonts w:ascii="Calibri" w:hAnsi="Calibri" w:eastAsia="Times New Roman" w:cs="Calibri"/>
          <w:color w:val="000000"/>
          <w:sz w:val="22"/>
          <w:szCs w:val="22"/>
          <w:lang w:eastAsia="en-GB"/>
        </w:rPr>
        <w:t>This has caused a lot of confusion and made the news </w:t>
      </w:r>
      <w:hyperlink w:history="1" r:id="rId6">
        <w:r w:rsidRPr="00DB2E6A">
          <w:rPr>
            <w:rFonts w:ascii="Calibri" w:hAnsi="Calibri" w:eastAsia="Times New Roman" w:cs="Calibri"/>
            <w:color w:val="0563C1"/>
            <w:sz w:val="22"/>
            <w:szCs w:val="22"/>
            <w:u w:val="single"/>
            <w:lang w:eastAsia="en-GB"/>
          </w:rPr>
          <w:t>https://www.bbc.co.uk/news/55648201</w:t>
        </w:r>
      </w:hyperlink>
      <w:r w:rsidRPr="00DB2E6A">
        <w:rPr>
          <w:rFonts w:ascii="Calibri" w:hAnsi="Calibri" w:eastAsia="Times New Roman" w:cs="Calibri"/>
          <w:color w:val="000000"/>
          <w:sz w:val="22"/>
          <w:szCs w:val="22"/>
          <w:lang w:eastAsia="en-GB"/>
        </w:rPr>
        <w:t> regarding M&amp;S Percy Pigs.</w:t>
      </w:r>
    </w:p>
    <w:p w:rsidRPr="00DB2E6A" w:rsidR="00DB2E6A" w:rsidP="00DB2E6A" w:rsidRDefault="00DB2E6A" w14:paraId="6C35752D" w14:textId="77777777">
      <w:pPr>
        <w:rPr>
          <w:rFonts w:ascii="Calibri" w:hAnsi="Calibri" w:eastAsia="Times New Roman" w:cs="Calibri"/>
          <w:color w:val="000000"/>
          <w:lang w:eastAsia="en-GB"/>
        </w:rPr>
      </w:pPr>
      <w:r w:rsidRPr="00DB2E6A">
        <w:rPr>
          <w:rFonts w:ascii="Calibri" w:hAnsi="Calibri" w:eastAsia="Times New Roman" w:cs="Calibri"/>
          <w:color w:val="000000"/>
          <w:sz w:val="22"/>
          <w:szCs w:val="22"/>
          <w:lang w:eastAsia="en-GB"/>
        </w:rPr>
        <w:t> </w:t>
      </w:r>
    </w:p>
    <w:p w:rsidRPr="00DB2E6A" w:rsidR="00DB2E6A" w:rsidP="00DB2E6A" w:rsidRDefault="00DB2E6A" w14:paraId="59DD2EB1" w14:textId="77777777">
      <w:pPr>
        <w:rPr>
          <w:rFonts w:ascii="Calibri" w:hAnsi="Calibri" w:eastAsia="Times New Roman" w:cs="Calibri"/>
          <w:color w:val="000000"/>
          <w:lang w:eastAsia="en-GB"/>
        </w:rPr>
      </w:pPr>
      <w:r w:rsidRPr="00DB2E6A">
        <w:rPr>
          <w:rFonts w:ascii="Calibri" w:hAnsi="Calibri" w:eastAsia="Times New Roman" w:cs="Calibri"/>
          <w:color w:val="000000"/>
          <w:sz w:val="22"/>
          <w:szCs w:val="22"/>
          <w:lang w:eastAsia="en-GB"/>
        </w:rPr>
        <w:t>The Government may try to change the rules at a later date but for now this is how they work per the agreement.</w:t>
      </w:r>
    </w:p>
    <w:p w:rsidR="00DB2E6A" w:rsidP="00E764C1" w:rsidRDefault="00DB2E6A" w14:paraId="62B12245" w14:textId="77777777">
      <w:pPr>
        <w:rPr>
          <w:rFonts w:ascii="Calibri" w:hAnsi="Calibri" w:eastAsia="Times New Roman" w:cs="Calibri"/>
          <w:color w:val="000000"/>
          <w:sz w:val="22"/>
          <w:szCs w:val="22"/>
          <w:lang w:eastAsia="en-GB"/>
        </w:rPr>
      </w:pPr>
    </w:p>
    <w:p w:rsidR="00DB2E6A" w:rsidP="00E764C1" w:rsidRDefault="00DB2E6A" w14:paraId="082592B6" w14:textId="77777777">
      <w:pPr>
        <w:rPr>
          <w:rFonts w:ascii="Calibri" w:hAnsi="Calibri" w:eastAsia="Times New Roman" w:cs="Calibri"/>
          <w:color w:val="000000"/>
          <w:sz w:val="22"/>
          <w:szCs w:val="22"/>
          <w:lang w:eastAsia="en-GB"/>
        </w:rPr>
      </w:pPr>
    </w:p>
    <w:p w:rsidRPr="00E764C1" w:rsidR="00E764C1" w:rsidP="00E764C1" w:rsidRDefault="00E764C1" w14:paraId="420F30AF" w14:textId="407CA07C">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Rules of origin are going to be challenging for UK business to adapt to especially if they have only previously traded with the EU.</w:t>
      </w:r>
    </w:p>
    <w:p w:rsidRPr="00E764C1" w:rsidR="00E764C1" w:rsidP="00E764C1" w:rsidRDefault="00E764C1" w14:paraId="5BCB9120" w14:textId="77777777">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 </w:t>
      </w:r>
    </w:p>
    <w:p w:rsidRPr="00E764C1" w:rsidR="00E764C1" w:rsidP="00E764C1" w:rsidRDefault="00E764C1" w14:paraId="2B8B5384" w14:textId="3750B070">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To clarify the regulations in the UK EU agreement</w:t>
      </w:r>
      <w:r w:rsidR="00D625E1">
        <w:rPr>
          <w:rFonts w:ascii="Calibri" w:hAnsi="Calibri" w:eastAsia="Times New Roman" w:cs="Calibri"/>
          <w:color w:val="000000"/>
          <w:sz w:val="22"/>
          <w:szCs w:val="22"/>
          <w:lang w:eastAsia="en-GB"/>
        </w:rPr>
        <w:t>,</w:t>
      </w:r>
      <w:r w:rsidRPr="00E764C1">
        <w:rPr>
          <w:rFonts w:ascii="Calibri" w:hAnsi="Calibri" w:eastAsia="Times New Roman" w:cs="Calibri"/>
          <w:color w:val="000000"/>
          <w:sz w:val="22"/>
          <w:szCs w:val="22"/>
          <w:lang w:eastAsia="en-GB"/>
        </w:rPr>
        <w:t xml:space="preserve"> </w:t>
      </w:r>
      <w:r w:rsidR="00D625E1">
        <w:rPr>
          <w:rFonts w:ascii="Calibri" w:hAnsi="Calibri" w:eastAsia="Times New Roman" w:cs="Calibri"/>
          <w:color w:val="000000"/>
          <w:sz w:val="22"/>
          <w:szCs w:val="22"/>
          <w:lang w:eastAsia="en-GB"/>
        </w:rPr>
        <w:t>allow for</w:t>
      </w:r>
      <w:r w:rsidRPr="00E764C1">
        <w:rPr>
          <w:rFonts w:ascii="Calibri" w:hAnsi="Calibri" w:eastAsia="Times New Roman" w:cs="Calibri"/>
          <w:color w:val="000000"/>
          <w:sz w:val="22"/>
          <w:szCs w:val="22"/>
          <w:lang w:eastAsia="en-GB"/>
        </w:rPr>
        <w:t xml:space="preserve"> preferential origin </w:t>
      </w:r>
      <w:r w:rsidR="00D625E1">
        <w:rPr>
          <w:rFonts w:ascii="Calibri" w:hAnsi="Calibri" w:eastAsia="Times New Roman" w:cs="Calibri"/>
          <w:color w:val="000000"/>
          <w:sz w:val="22"/>
          <w:szCs w:val="22"/>
          <w:lang w:eastAsia="en-GB"/>
        </w:rPr>
        <w:t>to</w:t>
      </w:r>
      <w:r w:rsidRPr="00E764C1">
        <w:rPr>
          <w:rFonts w:ascii="Calibri" w:hAnsi="Calibri" w:eastAsia="Times New Roman" w:cs="Calibri"/>
          <w:color w:val="000000"/>
          <w:sz w:val="22"/>
          <w:szCs w:val="22"/>
          <w:lang w:eastAsia="en-GB"/>
        </w:rPr>
        <w:t xml:space="preserve"> be declared in two way</w:t>
      </w:r>
      <w:r w:rsidR="00D625E1">
        <w:rPr>
          <w:rFonts w:ascii="Calibri" w:hAnsi="Calibri" w:eastAsia="Times New Roman" w:cs="Calibri"/>
          <w:color w:val="000000"/>
          <w:sz w:val="22"/>
          <w:szCs w:val="22"/>
          <w:lang w:eastAsia="en-GB"/>
        </w:rPr>
        <w:t>s</w:t>
      </w:r>
      <w:r w:rsidRPr="00E764C1">
        <w:rPr>
          <w:rFonts w:ascii="Calibri" w:hAnsi="Calibri" w:eastAsia="Times New Roman" w:cs="Calibri"/>
          <w:color w:val="000000"/>
          <w:sz w:val="22"/>
          <w:szCs w:val="22"/>
          <w:lang w:eastAsia="en-GB"/>
        </w:rPr>
        <w:t>:</w:t>
      </w:r>
    </w:p>
    <w:p w:rsidRPr="00E764C1" w:rsidR="00E764C1" w:rsidP="00E764C1" w:rsidRDefault="00E764C1" w14:paraId="1B0FAF18" w14:textId="77777777">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 </w:t>
      </w:r>
    </w:p>
    <w:p w:rsidRPr="00E764C1" w:rsidR="00E764C1" w:rsidP="00E764C1" w:rsidRDefault="00E764C1" w14:paraId="43BCF1C7" w14:textId="77777777">
      <w:pPr>
        <w:numPr>
          <w:ilvl w:val="0"/>
          <w:numId w:val="1"/>
        </w:num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Invoice declaration – The exporter puts a standard declaration on the invoice stating that the goods qualify as being of UK origin. To do this the exporter needs to be able to prove that the goods do indeed qualify.</w:t>
      </w:r>
    </w:p>
    <w:p w:rsidRPr="00E764C1" w:rsidR="00E764C1" w:rsidP="00E764C1" w:rsidRDefault="00E764C1" w14:paraId="429432C3" w14:textId="1BE26077">
      <w:pPr>
        <w:numPr>
          <w:ilvl w:val="0"/>
          <w:numId w:val="1"/>
        </w:num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 xml:space="preserve">Importers knowledge – This is a relatively new concept for trade </w:t>
      </w:r>
      <w:r w:rsidRPr="00E764C1" w:rsidR="00D625E1">
        <w:rPr>
          <w:rFonts w:ascii="Calibri" w:hAnsi="Calibri" w:eastAsia="Times New Roman" w:cs="Calibri"/>
          <w:color w:val="000000"/>
          <w:sz w:val="22"/>
          <w:szCs w:val="22"/>
          <w:lang w:eastAsia="en-GB"/>
        </w:rPr>
        <w:t>agreements,</w:t>
      </w:r>
      <w:r w:rsidRPr="00E764C1">
        <w:rPr>
          <w:rFonts w:ascii="Calibri" w:hAnsi="Calibri" w:eastAsia="Times New Roman" w:cs="Calibri"/>
          <w:color w:val="000000"/>
          <w:sz w:val="22"/>
          <w:szCs w:val="22"/>
          <w:lang w:eastAsia="en-GB"/>
        </w:rPr>
        <w:t xml:space="preserve"> and it allows the importer to claim preference based on their knowledge of the goods. Again</w:t>
      </w:r>
      <w:r w:rsidR="00D625E1">
        <w:rPr>
          <w:rFonts w:ascii="Calibri" w:hAnsi="Calibri" w:eastAsia="Times New Roman" w:cs="Calibri"/>
          <w:color w:val="000000"/>
          <w:sz w:val="22"/>
          <w:szCs w:val="22"/>
          <w:lang w:eastAsia="en-GB"/>
        </w:rPr>
        <w:t>,</w:t>
      </w:r>
      <w:r w:rsidRPr="00E764C1">
        <w:rPr>
          <w:rFonts w:ascii="Calibri" w:hAnsi="Calibri" w:eastAsia="Times New Roman" w:cs="Calibri"/>
          <w:color w:val="000000"/>
          <w:sz w:val="22"/>
          <w:szCs w:val="22"/>
          <w:lang w:eastAsia="en-GB"/>
        </w:rPr>
        <w:t xml:space="preserve"> they need to be able to evidence this by getting long term suppliers declarations from the exporters. Again</w:t>
      </w:r>
      <w:r w:rsidR="00D625E1">
        <w:rPr>
          <w:rFonts w:ascii="Calibri" w:hAnsi="Calibri" w:eastAsia="Times New Roman" w:cs="Calibri"/>
          <w:color w:val="000000"/>
          <w:sz w:val="22"/>
          <w:szCs w:val="22"/>
          <w:lang w:eastAsia="en-GB"/>
        </w:rPr>
        <w:t>,</w:t>
      </w:r>
      <w:r w:rsidRPr="00E764C1">
        <w:rPr>
          <w:rFonts w:ascii="Calibri" w:hAnsi="Calibri" w:eastAsia="Times New Roman" w:cs="Calibri"/>
          <w:color w:val="000000"/>
          <w:sz w:val="22"/>
          <w:szCs w:val="22"/>
          <w:lang w:eastAsia="en-GB"/>
        </w:rPr>
        <w:t xml:space="preserve"> although the importer is making the claim the exporter will ultimately have to supply the evidence that the goods meet the rules.</w:t>
      </w:r>
    </w:p>
    <w:p w:rsidRPr="00E764C1" w:rsidR="00E764C1" w:rsidP="00E764C1" w:rsidRDefault="00E764C1" w14:paraId="4A6C4A04" w14:textId="77777777">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 </w:t>
      </w:r>
    </w:p>
    <w:p w:rsidRPr="00E764C1" w:rsidR="00E764C1" w:rsidP="00E764C1" w:rsidRDefault="00E764C1" w14:paraId="376059DD" w14:textId="1CB21E2D">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 xml:space="preserve">There is no grace period regarding the above and one or the other has to be used now to claim preferential origin to benefit from the zero tariffs agreed in the agreement. However, there is a </w:t>
      </w:r>
      <w:r w:rsidRPr="00E764C1" w:rsidR="00D625E1">
        <w:rPr>
          <w:rFonts w:ascii="Calibri" w:hAnsi="Calibri" w:eastAsia="Times New Roman" w:cs="Calibri"/>
          <w:color w:val="000000"/>
          <w:sz w:val="22"/>
          <w:szCs w:val="22"/>
          <w:lang w:eastAsia="en-GB"/>
        </w:rPr>
        <w:t>12-month</w:t>
      </w:r>
      <w:r w:rsidRPr="00E764C1">
        <w:rPr>
          <w:rFonts w:ascii="Calibri" w:hAnsi="Calibri" w:eastAsia="Times New Roman" w:cs="Calibri"/>
          <w:color w:val="000000"/>
          <w:sz w:val="22"/>
          <w:szCs w:val="22"/>
          <w:lang w:eastAsia="en-GB"/>
        </w:rPr>
        <w:t xml:space="preserve"> grace period for companies to get the evidence together to support these claims. From January 2022 customs authorities ca</w:t>
      </w:r>
      <w:r w:rsidR="00D625E1">
        <w:rPr>
          <w:rFonts w:ascii="Calibri" w:hAnsi="Calibri" w:eastAsia="Times New Roman" w:cs="Calibri"/>
          <w:color w:val="000000"/>
          <w:sz w:val="22"/>
          <w:szCs w:val="22"/>
          <w:lang w:eastAsia="en-GB"/>
        </w:rPr>
        <w:t>n</w:t>
      </w:r>
      <w:r w:rsidRPr="00E764C1">
        <w:rPr>
          <w:rFonts w:ascii="Calibri" w:hAnsi="Calibri" w:eastAsia="Times New Roman" w:cs="Calibri"/>
          <w:color w:val="000000"/>
          <w:sz w:val="22"/>
          <w:szCs w:val="22"/>
          <w:lang w:eastAsia="en-GB"/>
        </w:rPr>
        <w:t xml:space="preserve"> ask for the evidence support the claims made in 2021 and going forward.</w:t>
      </w:r>
    </w:p>
    <w:p w:rsidRPr="00E764C1" w:rsidR="00E764C1" w:rsidP="00E764C1" w:rsidRDefault="00E764C1" w14:paraId="06644808" w14:textId="77777777">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 </w:t>
      </w:r>
    </w:p>
    <w:p w:rsidRPr="00E764C1" w:rsidR="00E764C1" w:rsidP="00E764C1" w:rsidRDefault="00E764C1" w14:paraId="502C1F17" w14:textId="7C0D02EE">
      <w:pPr>
        <w:rPr>
          <w:rFonts w:ascii="Calibri" w:hAnsi="Calibri" w:eastAsia="Times New Roman" w:cs="Calibri"/>
          <w:color w:val="000000"/>
          <w:sz w:val="22"/>
          <w:szCs w:val="22"/>
          <w:lang w:eastAsia="en-GB"/>
        </w:rPr>
      </w:pPr>
      <w:r w:rsidRPr="2C06A046" w:rsidR="2C06A046">
        <w:rPr>
          <w:rFonts w:ascii="Calibri" w:hAnsi="Calibri" w:eastAsia="Times New Roman" w:cs="Calibri"/>
          <w:color w:val="000000" w:themeColor="text1" w:themeTint="FF" w:themeShade="FF"/>
          <w:sz w:val="22"/>
          <w:szCs w:val="22"/>
          <w:lang w:eastAsia="en-GB"/>
        </w:rPr>
        <w:t>Rules of origin are an inevitable consequence of the UK leaving the EU single market and will put an admin burden on both UK and EU business. Some businesses will no doubt conclude it is easier and cheaper to pay the tariffs than keep the required paperwork. There is software commercially available that can help companies prepare the necessary Bill of Materials (BoM) as evidence that their goods meet the origin rules but of course these also come at a cost.</w:t>
      </w:r>
    </w:p>
    <w:p w:rsidRPr="00E764C1" w:rsidR="00E764C1" w:rsidP="00E764C1" w:rsidRDefault="00E764C1" w14:paraId="47B19A6F" w14:textId="77777777">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 </w:t>
      </w:r>
    </w:p>
    <w:p w:rsidR="00E764C1" w:rsidP="00E764C1" w:rsidRDefault="00E764C1" w14:paraId="037E6F71" w14:textId="3F838A4D">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Without the UK re-joining the single market it is hard to see how this burden can be removed. Rules of origin are part of all trade agreements.</w:t>
      </w:r>
    </w:p>
    <w:p w:rsidR="00E764C1" w:rsidP="00E764C1" w:rsidRDefault="00E764C1" w14:paraId="345D8956" w14:textId="036A6829">
      <w:pPr>
        <w:rPr>
          <w:rFonts w:ascii="Calibri" w:hAnsi="Calibri" w:eastAsia="Times New Roman" w:cs="Calibri"/>
          <w:color w:val="000000"/>
          <w:sz w:val="22"/>
          <w:szCs w:val="22"/>
          <w:lang w:eastAsia="en-GB"/>
        </w:rPr>
      </w:pPr>
    </w:p>
    <w:p w:rsidRPr="00E764C1" w:rsidR="00E764C1" w:rsidP="00E764C1" w:rsidRDefault="00E764C1" w14:paraId="72F10B70" w14:textId="77777777">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Returned Goods Relief is a possible solution to the issue. However, it will not work for all companies and creates additional paperwork.</w:t>
      </w:r>
    </w:p>
    <w:p w:rsidRPr="00E764C1" w:rsidR="00E764C1" w:rsidP="00E764C1" w:rsidRDefault="00E764C1" w14:paraId="2450C0A0" w14:textId="77777777">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 </w:t>
      </w:r>
    </w:p>
    <w:p w:rsidRPr="00E764C1" w:rsidR="00E764C1" w:rsidP="00E764C1" w:rsidRDefault="00E764C1" w14:paraId="48FA7432" w14:textId="77777777">
      <w:pPr>
        <w:rPr>
          <w:rFonts w:ascii="Calibri" w:hAnsi="Calibri" w:eastAsia="Times New Roman" w:cs="Calibri"/>
          <w:color w:val="000000"/>
          <w:sz w:val="22"/>
          <w:szCs w:val="22"/>
          <w:lang w:eastAsia="en-GB"/>
        </w:rPr>
      </w:pPr>
      <w:r w:rsidRPr="00E764C1">
        <w:rPr>
          <w:rFonts w:ascii="Calibri" w:hAnsi="Calibri" w:eastAsia="Times New Roman" w:cs="Calibri"/>
          <w:color w:val="000000"/>
          <w:sz w:val="22"/>
          <w:szCs w:val="22"/>
          <w:lang w:eastAsia="en-GB"/>
        </w:rPr>
        <w:t>You can read more about Returned Goods Relief here: </w:t>
      </w:r>
      <w:hyperlink w:tooltip="https://www.gov.uk/guidance/pay-less-import-duty-and-vat-when-re-importing-goods-to-the-uk-and-eu" w:history="1" r:id="rId7">
        <w:r w:rsidRPr="00E764C1">
          <w:rPr>
            <w:rFonts w:ascii="Calibri" w:hAnsi="Calibri" w:eastAsia="Times New Roman" w:cs="Calibri"/>
            <w:color w:val="0000FF"/>
            <w:sz w:val="22"/>
            <w:szCs w:val="22"/>
            <w:u w:val="single"/>
            <w:lang w:eastAsia="en-GB"/>
          </w:rPr>
          <w:t>https://www.gov.uk/guidance/pay-less-import-duty-and-vat-when-re-importing-goods-to-the-uk-and-eu</w:t>
        </w:r>
      </w:hyperlink>
    </w:p>
    <w:p w:rsidRPr="00E764C1" w:rsidR="00E764C1" w:rsidP="00E764C1" w:rsidRDefault="00E764C1" w14:paraId="242A9E0D" w14:textId="77777777">
      <w:pPr>
        <w:rPr>
          <w:rFonts w:ascii="Calibri" w:hAnsi="Calibri" w:eastAsia="Times New Roman" w:cs="Calibri"/>
          <w:color w:val="000000"/>
          <w:sz w:val="22"/>
          <w:szCs w:val="22"/>
          <w:lang w:eastAsia="en-GB"/>
        </w:rPr>
      </w:pPr>
    </w:p>
    <w:p w:rsidR="00856F22" w:rsidRDefault="00856F22" w14:paraId="0EE66C07" w14:textId="77777777"/>
    <w:sectPr w:rsidR="00856F22" w:rsidSect="00D625E1">
      <w:pgSz w:w="11900" w:h="16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577D2"/>
    <w:multiLevelType w:val="multilevel"/>
    <w:tmpl w:val="29CA8E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C1"/>
    <w:rsid w:val="00667E8F"/>
    <w:rsid w:val="00856F22"/>
    <w:rsid w:val="00CF7D63"/>
    <w:rsid w:val="00D625E1"/>
    <w:rsid w:val="00DB2E6A"/>
    <w:rsid w:val="00E764C1"/>
    <w:rsid w:val="2C06A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D0DF5B"/>
  <w15:chartTrackingRefBased/>
  <w15:docId w15:val="{26D4168E-84F0-374C-9A15-4E0F50F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764C1"/>
    <w:pPr>
      <w:spacing w:before="100" w:beforeAutospacing="1" w:after="100" w:afterAutospacing="1"/>
    </w:pPr>
    <w:rPr>
      <w:rFonts w:ascii="Times New Roman" w:hAnsi="Times New Roman" w:eastAsia="Times New Roman" w:cs="Times New Roman"/>
      <w:lang w:eastAsia="en-GB"/>
    </w:rPr>
  </w:style>
  <w:style w:type="character" w:styleId="apple-converted-space" w:customStyle="1">
    <w:name w:val="apple-converted-space"/>
    <w:basedOn w:val="DefaultParagraphFont"/>
    <w:rsid w:val="00E764C1"/>
  </w:style>
  <w:style w:type="character" w:styleId="Hyperlink">
    <w:name w:val="Hyperlink"/>
    <w:basedOn w:val="DefaultParagraphFont"/>
    <w:uiPriority w:val="99"/>
    <w:semiHidden/>
    <w:unhideWhenUsed/>
    <w:rsid w:val="00E76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7198">
      <w:bodyDiv w:val="1"/>
      <w:marLeft w:val="0"/>
      <w:marRight w:val="0"/>
      <w:marTop w:val="0"/>
      <w:marBottom w:val="0"/>
      <w:divBdr>
        <w:top w:val="none" w:sz="0" w:space="0" w:color="auto"/>
        <w:left w:val="none" w:sz="0" w:space="0" w:color="auto"/>
        <w:bottom w:val="none" w:sz="0" w:space="0" w:color="auto"/>
        <w:right w:val="none" w:sz="0" w:space="0" w:color="auto"/>
      </w:divBdr>
    </w:div>
    <w:div w:id="1336304495">
      <w:bodyDiv w:val="1"/>
      <w:marLeft w:val="0"/>
      <w:marRight w:val="0"/>
      <w:marTop w:val="0"/>
      <w:marBottom w:val="0"/>
      <w:divBdr>
        <w:top w:val="none" w:sz="0" w:space="0" w:color="auto"/>
        <w:left w:val="none" w:sz="0" w:space="0" w:color="auto"/>
        <w:bottom w:val="none" w:sz="0" w:space="0" w:color="auto"/>
        <w:right w:val="none" w:sz="0" w:space="0" w:color="auto"/>
      </w:divBdr>
    </w:div>
    <w:div w:id="17420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www.gov.uk/guidance/pay-less-import-duty-and-vat-when-re-importing-goods-to-the-uk-and-eu"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bbc.co.uk/news/55648201" TargetMode="External" Id="rId6" /><Relationship Type="http://schemas.openxmlformats.org/officeDocument/2006/relationships/hyperlink" Target="https://www.gov.uk/government/publications/agreements-reached-between-the-united-kingdom-of-great-britain-and-northern-ireland-and-the-european-union"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Wrighting</dc:creator>
  <keywords/>
  <dc:description/>
  <lastModifiedBy>Liam Smyth</lastModifiedBy>
  <revision>2</revision>
  <dcterms:created xsi:type="dcterms:W3CDTF">2021-01-22T10:32:00.0000000Z</dcterms:created>
  <dcterms:modified xsi:type="dcterms:W3CDTF">2021-01-22T13:46:38.2026970Z</dcterms:modified>
</coreProperties>
</file>